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桦川县住建局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政府信息公开工作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，住建局按照《中华人民共和国政府信息公开条例》和贯彻落实县委、县政府的文件精神要求，严格落实工作机制，逐步完善各项制度，整理发布政府公开信息，积极上报各项公开信息，在政府信息公开工作方面取得了一定成效。现将全年信息公开工作情况总结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，住建局政府信息公开工作在学习有关要求中深入推进、全面展开。在原工作机制基础上，进一步加大公开力度，继续深化公开内容，不断丰富形式载体，加强学习培训，规范政府信息公开行为，使住建局政府信息公开工作取得新进展。总的来说主要开展了以下几个方面的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</w:rPr>
        <w:t>（一）组织宣传培训。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一是认真学习贯彻市、县关于进一步推进政府信息公开工作的相关意见、文件精神。二是开展政府信息公开目录和指南编制、政府信息公开网上填报等业务知识培训。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</w:rPr>
        <w:t>完善组织体系。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一是健全组织机构，确保政府信息公开工作顺利开展。成立了专门的政府信息公开工作领导小组，由“一把手”任组长，各分管领导任副组长，相关业务科室和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属单位为成员，领导小组下设办公室(局办公室)，负责领导小组的日常工作。局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属各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也明确了具体办事人员，负责政府信息收集、审查和发布等管理工作。二是抓目标管理，强化责任落实。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新闻发布实现经常化，规范化。住建局根据工作实际及时将各类重大决策部署、工作计划、工作总结、各部门组织的活动、实施方案、群众关注热点及突发信息，及时公布到政务公开平台。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政府信息主动公开情况。20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年，主动公开政府信息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条。在主动公开信息工作中，为方便公众了解信息，</w:t>
      </w:r>
    </w:p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虽然住建局政府信息公开工作在许多方面有了较大的进步，但离广大公众的要求还有差距，主要表现在：一是政府信息公开申请受理的数量不多;二是公开内容的及时性和完整性还有待进一步提高。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下一步，我们将采取强有力措施加以改进。一是进一步加大信息公开的宣传、学习、培训力度。梳理、整合信息，利用多种媒体和宣传渠道发布公开信息，提高信息的知晓度，进一步加强政府信息公开工作面向社会的宣传力度;加强对局系统干部职工信息公开知识的学习，加强信息公开人员的业务知识培训;使政府信息公开更好地服务于社会。二是进一步规范工作流程，完善信息公开工作机制。强化主动公开意识，增加政府公开信息的发布量，保证公开信息的完整性和准确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3237AD7"/>
    <w:rsid w:val="068B1FF6"/>
    <w:rsid w:val="07FC5B84"/>
    <w:rsid w:val="0ADE4524"/>
    <w:rsid w:val="0FC7045D"/>
    <w:rsid w:val="1319260B"/>
    <w:rsid w:val="14E35B5A"/>
    <w:rsid w:val="15D044AE"/>
    <w:rsid w:val="16485EE5"/>
    <w:rsid w:val="167D5321"/>
    <w:rsid w:val="1AF535C6"/>
    <w:rsid w:val="21B36DF6"/>
    <w:rsid w:val="25DF46D5"/>
    <w:rsid w:val="26D70853"/>
    <w:rsid w:val="2C282D12"/>
    <w:rsid w:val="34B05339"/>
    <w:rsid w:val="3E0814BB"/>
    <w:rsid w:val="3E94544D"/>
    <w:rsid w:val="42C54575"/>
    <w:rsid w:val="59B26A03"/>
    <w:rsid w:val="5AB16782"/>
    <w:rsid w:val="5D395C9B"/>
    <w:rsid w:val="60D56718"/>
    <w:rsid w:val="68E20654"/>
    <w:rsid w:val="6B314631"/>
    <w:rsid w:val="6BB84671"/>
    <w:rsid w:val="6EF02577"/>
    <w:rsid w:val="76AE5727"/>
    <w:rsid w:val="76B02F04"/>
    <w:rsid w:val="779D34E8"/>
    <w:rsid w:val="7A9D4903"/>
    <w:rsid w:val="7CB11A3B"/>
    <w:rsid w:val="BFE40CED"/>
    <w:rsid w:val="E66E4F17"/>
    <w:rsid w:val="FAD57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2</TotalTime>
  <ScaleCrop>false</ScaleCrop>
  <LinksUpToDate>false</LinksUpToDate>
  <CharactersWithSpaces>1506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2018-02-02T14:11:00Z</dcterms:created>
  <dc:creator>Lenovo</dc:creator>
  <cp:lastModifiedBy>A楠楠</cp:lastModifiedBy>
  <cp:lastPrinted>2021-01-07T09:39:00Z</cp:lastPrinted>
  <dcterms:modified xsi:type="dcterms:W3CDTF">2022-01-12T07:36:02Z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5195B087D82E41838085EBEC4411D739</vt:lpwstr>
  </property>
</Properties>
</file>