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585" w:rsidRPr="003E5585" w:rsidRDefault="003E5585" w:rsidP="003E5585">
      <w:pPr>
        <w:widowControl/>
        <w:shd w:val="clear" w:color="auto" w:fill="FFFFFF"/>
        <w:spacing w:line="393" w:lineRule="atLeast"/>
        <w:jc w:val="center"/>
        <w:rPr>
          <w:rFonts w:ascii="微软雅黑" w:eastAsia="微软雅黑" w:hAnsi="微软雅黑" w:cs="宋体"/>
          <w:b/>
          <w:bCs/>
          <w:color w:val="2D66A5"/>
          <w:kern w:val="0"/>
          <w:sz w:val="26"/>
          <w:szCs w:val="26"/>
        </w:rPr>
      </w:pPr>
      <w:r w:rsidRPr="003E5585">
        <w:rPr>
          <w:rFonts w:ascii="微软雅黑" w:eastAsia="微软雅黑" w:hAnsi="微软雅黑" w:cs="宋体" w:hint="eastAsia"/>
          <w:b/>
          <w:bCs/>
          <w:color w:val="2D66A5"/>
          <w:kern w:val="0"/>
          <w:sz w:val="26"/>
          <w:szCs w:val="26"/>
        </w:rPr>
        <w:t>2018年桦川县供销合作社联合社政府信息公开工作报告</w:t>
      </w:r>
    </w:p>
    <w:p w:rsidR="003E5585" w:rsidRPr="003E5585" w:rsidRDefault="003E5585" w:rsidP="003E5585">
      <w:pPr>
        <w:widowControl/>
        <w:shd w:val="clear" w:color="auto" w:fill="FFFFFF"/>
        <w:spacing w:line="187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3E5585"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  <w:t>发布时间： 2019-03-26 22:59:17浏览次数：16</w:t>
      </w:r>
    </w:p>
    <w:p w:rsidR="003E5585" w:rsidRPr="003E5585" w:rsidRDefault="003E5585" w:rsidP="003E5585">
      <w:pPr>
        <w:widowControl/>
        <w:shd w:val="clear" w:color="auto" w:fill="FFFFFF"/>
        <w:spacing w:line="299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3E5585">
        <w:rPr>
          <w:rFonts w:ascii="inherit" w:eastAsia="微软雅黑" w:hAnsi="inherit" w:cs="宋体"/>
          <w:color w:val="333333"/>
          <w:kern w:val="0"/>
          <w:sz w:val="17"/>
          <w:szCs w:val="17"/>
        </w:rPr>
        <w:t>按照《中华人民共和国政府信息公开条例》《桦川县人民政府办公室关于做好</w:t>
      </w:r>
      <w:r w:rsidRPr="003E5585">
        <w:rPr>
          <w:rFonts w:ascii="inherit" w:eastAsia="微软雅黑" w:hAnsi="inherit" w:cs="宋体"/>
          <w:color w:val="333333"/>
          <w:kern w:val="0"/>
          <w:sz w:val="17"/>
          <w:szCs w:val="17"/>
        </w:rPr>
        <w:t>2018</w:t>
      </w:r>
      <w:r w:rsidRPr="003E5585">
        <w:rPr>
          <w:rFonts w:ascii="inherit" w:eastAsia="微软雅黑" w:hAnsi="inherit" w:cs="宋体"/>
          <w:color w:val="333333"/>
          <w:kern w:val="0"/>
          <w:sz w:val="17"/>
          <w:szCs w:val="17"/>
        </w:rPr>
        <w:t>年度政府信息公开报告编制发布和数据统计报送工作的通知》规定，现对我社</w:t>
      </w:r>
      <w:r w:rsidRPr="003E5585">
        <w:rPr>
          <w:rFonts w:ascii="inherit" w:eastAsia="微软雅黑" w:hAnsi="inherit" w:cs="宋体"/>
          <w:color w:val="333333"/>
          <w:kern w:val="0"/>
          <w:sz w:val="17"/>
          <w:szCs w:val="17"/>
        </w:rPr>
        <w:t>2018</w:t>
      </w:r>
      <w:r w:rsidRPr="003E5585">
        <w:rPr>
          <w:rFonts w:ascii="inherit" w:eastAsia="微软雅黑" w:hAnsi="inherit" w:cs="宋体"/>
          <w:color w:val="333333"/>
          <w:kern w:val="0"/>
          <w:sz w:val="17"/>
          <w:szCs w:val="17"/>
        </w:rPr>
        <w:t>年度政府信息公开报告予以公布。本报告由概述、政府信息公开情况、存在的主要问题及改进情况和</w:t>
      </w:r>
      <w:r w:rsidRPr="003E5585">
        <w:rPr>
          <w:rFonts w:ascii="inherit" w:eastAsia="微软雅黑" w:hAnsi="inherit" w:cs="宋体"/>
          <w:color w:val="333333"/>
          <w:kern w:val="0"/>
          <w:sz w:val="17"/>
          <w:szCs w:val="17"/>
        </w:rPr>
        <w:t>2019</w:t>
      </w:r>
      <w:r w:rsidRPr="003E5585">
        <w:rPr>
          <w:rFonts w:ascii="inherit" w:eastAsia="微软雅黑" w:hAnsi="inherit" w:cs="宋体"/>
          <w:color w:val="333333"/>
          <w:kern w:val="0"/>
          <w:sz w:val="17"/>
          <w:szCs w:val="17"/>
        </w:rPr>
        <w:t>年工作思路等四个部分组成。报告所列数据统计期限为</w:t>
      </w:r>
      <w:r w:rsidRPr="003E5585">
        <w:rPr>
          <w:rFonts w:ascii="inherit" w:eastAsia="微软雅黑" w:hAnsi="inherit" w:cs="宋体"/>
          <w:color w:val="333333"/>
          <w:kern w:val="0"/>
          <w:sz w:val="17"/>
          <w:szCs w:val="17"/>
        </w:rPr>
        <w:t>2018</w:t>
      </w:r>
      <w:r w:rsidRPr="003E5585">
        <w:rPr>
          <w:rFonts w:ascii="inherit" w:eastAsia="微软雅黑" w:hAnsi="inherit" w:cs="宋体"/>
          <w:color w:val="333333"/>
          <w:kern w:val="0"/>
          <w:sz w:val="17"/>
          <w:szCs w:val="17"/>
        </w:rPr>
        <w:t>年</w:t>
      </w:r>
      <w:r w:rsidRPr="003E5585">
        <w:rPr>
          <w:rFonts w:ascii="inherit" w:eastAsia="微软雅黑" w:hAnsi="inherit" w:cs="宋体"/>
          <w:color w:val="333333"/>
          <w:kern w:val="0"/>
          <w:sz w:val="17"/>
          <w:szCs w:val="17"/>
        </w:rPr>
        <w:t>1</w:t>
      </w:r>
      <w:r w:rsidRPr="003E5585">
        <w:rPr>
          <w:rFonts w:ascii="inherit" w:eastAsia="微软雅黑" w:hAnsi="inherit" w:cs="宋体"/>
          <w:color w:val="333333"/>
          <w:kern w:val="0"/>
          <w:sz w:val="17"/>
          <w:szCs w:val="17"/>
        </w:rPr>
        <w:t>月</w:t>
      </w:r>
      <w:r w:rsidRPr="003E5585">
        <w:rPr>
          <w:rFonts w:ascii="inherit" w:eastAsia="微软雅黑" w:hAnsi="inherit" w:cs="宋体"/>
          <w:color w:val="333333"/>
          <w:kern w:val="0"/>
          <w:sz w:val="17"/>
          <w:szCs w:val="17"/>
        </w:rPr>
        <w:t>1</w:t>
      </w:r>
      <w:r w:rsidRPr="003E5585">
        <w:rPr>
          <w:rFonts w:ascii="inherit" w:eastAsia="微软雅黑" w:hAnsi="inherit" w:cs="宋体"/>
          <w:color w:val="333333"/>
          <w:kern w:val="0"/>
          <w:sz w:val="17"/>
          <w:szCs w:val="17"/>
        </w:rPr>
        <w:t>日起至</w:t>
      </w:r>
      <w:r w:rsidRPr="003E5585">
        <w:rPr>
          <w:rFonts w:ascii="inherit" w:eastAsia="微软雅黑" w:hAnsi="inherit" w:cs="宋体"/>
          <w:color w:val="333333"/>
          <w:kern w:val="0"/>
          <w:sz w:val="17"/>
          <w:szCs w:val="17"/>
        </w:rPr>
        <w:t>2018</w:t>
      </w:r>
      <w:r w:rsidRPr="003E5585">
        <w:rPr>
          <w:rFonts w:ascii="inherit" w:eastAsia="微软雅黑" w:hAnsi="inherit" w:cs="宋体"/>
          <w:color w:val="333333"/>
          <w:kern w:val="0"/>
          <w:sz w:val="17"/>
          <w:szCs w:val="17"/>
        </w:rPr>
        <w:t>年</w:t>
      </w:r>
      <w:r w:rsidRPr="003E5585">
        <w:rPr>
          <w:rFonts w:ascii="inherit" w:eastAsia="微软雅黑" w:hAnsi="inherit" w:cs="宋体"/>
          <w:color w:val="333333"/>
          <w:kern w:val="0"/>
          <w:sz w:val="17"/>
          <w:szCs w:val="17"/>
        </w:rPr>
        <w:t>12</w:t>
      </w:r>
      <w:r w:rsidRPr="003E5585">
        <w:rPr>
          <w:rFonts w:ascii="inherit" w:eastAsia="微软雅黑" w:hAnsi="inherit" w:cs="宋体"/>
          <w:color w:val="333333"/>
          <w:kern w:val="0"/>
          <w:sz w:val="17"/>
          <w:szCs w:val="17"/>
        </w:rPr>
        <w:t>月</w:t>
      </w:r>
      <w:r w:rsidRPr="003E5585">
        <w:rPr>
          <w:rFonts w:ascii="inherit" w:eastAsia="微软雅黑" w:hAnsi="inherit" w:cs="宋体"/>
          <w:color w:val="333333"/>
          <w:kern w:val="0"/>
          <w:sz w:val="17"/>
          <w:szCs w:val="17"/>
        </w:rPr>
        <w:t>31</w:t>
      </w:r>
      <w:r w:rsidRPr="003E5585">
        <w:rPr>
          <w:rFonts w:ascii="inherit" w:eastAsia="微软雅黑" w:hAnsi="inherit" w:cs="宋体"/>
          <w:color w:val="333333"/>
          <w:kern w:val="0"/>
          <w:sz w:val="17"/>
          <w:szCs w:val="17"/>
        </w:rPr>
        <w:t>日止。</w:t>
      </w:r>
    </w:p>
    <w:p w:rsidR="003E5585" w:rsidRPr="003E5585" w:rsidRDefault="003E5585" w:rsidP="003E5585">
      <w:pPr>
        <w:widowControl/>
        <w:shd w:val="clear" w:color="auto" w:fill="FFFFFF"/>
        <w:spacing w:line="299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3E5585">
        <w:rPr>
          <w:rFonts w:ascii="inherit" w:eastAsia="微软雅黑" w:hAnsi="inherit" w:cs="宋体"/>
          <w:color w:val="333333"/>
          <w:kern w:val="0"/>
          <w:sz w:val="17"/>
          <w:szCs w:val="17"/>
        </w:rPr>
        <w:t>一、概述</w:t>
      </w:r>
    </w:p>
    <w:p w:rsidR="003E5585" w:rsidRPr="003E5585" w:rsidRDefault="003E5585" w:rsidP="003E5585">
      <w:pPr>
        <w:widowControl/>
        <w:shd w:val="clear" w:color="auto" w:fill="FFFFFF"/>
        <w:spacing w:line="299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3E5585">
        <w:rPr>
          <w:rFonts w:ascii="inherit" w:eastAsia="微软雅黑" w:hAnsi="inherit" w:cs="宋体"/>
          <w:color w:val="333333"/>
          <w:kern w:val="0"/>
          <w:sz w:val="17"/>
          <w:szCs w:val="17"/>
        </w:rPr>
        <w:t>2018</w:t>
      </w:r>
      <w:r w:rsidRPr="003E5585">
        <w:rPr>
          <w:rFonts w:ascii="inherit" w:eastAsia="微软雅黑" w:hAnsi="inherit" w:cs="宋体"/>
          <w:color w:val="333333"/>
          <w:kern w:val="0"/>
          <w:sz w:val="17"/>
          <w:szCs w:val="17"/>
        </w:rPr>
        <w:t>年，县供销社按照县委、县政府有关推行信息公开的要求和部署，认真贯彻落实《中华人民共和国政府信息公开条例》（以下简称《条例》），以深入开展政府信息公开为基础，以推进行政权力公开透明运行为核心，以提升政府工作水平为重点，全面推进政府信息公开工作。</w:t>
      </w:r>
    </w:p>
    <w:p w:rsidR="003E5585" w:rsidRPr="003E5585" w:rsidRDefault="003E5585" w:rsidP="003E5585">
      <w:pPr>
        <w:widowControl/>
        <w:shd w:val="clear" w:color="auto" w:fill="FFFFFF"/>
        <w:spacing w:line="299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3E5585">
        <w:rPr>
          <w:rFonts w:ascii="inherit" w:eastAsia="微软雅黑" w:hAnsi="inherit" w:cs="宋体"/>
          <w:color w:val="333333"/>
          <w:kern w:val="0"/>
          <w:sz w:val="17"/>
          <w:szCs w:val="17"/>
        </w:rPr>
        <w:t>二、政府信息公开情况</w:t>
      </w:r>
    </w:p>
    <w:p w:rsidR="003E5585" w:rsidRPr="003E5585" w:rsidRDefault="003E5585" w:rsidP="003E5585">
      <w:pPr>
        <w:widowControl/>
        <w:shd w:val="clear" w:color="auto" w:fill="FFFFFF"/>
        <w:spacing w:line="299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3E5585">
        <w:rPr>
          <w:rFonts w:ascii="inherit" w:eastAsia="微软雅黑" w:hAnsi="inherit" w:cs="宋体"/>
          <w:b/>
          <w:bCs/>
          <w:color w:val="333333"/>
          <w:kern w:val="0"/>
          <w:sz w:val="17"/>
        </w:rPr>
        <w:t>（一）主动公开情况。</w:t>
      </w:r>
      <w:r w:rsidRPr="003E5585">
        <w:rPr>
          <w:rFonts w:ascii="inherit" w:eastAsia="微软雅黑" w:hAnsi="inherit" w:cs="宋体"/>
          <w:color w:val="333333"/>
          <w:kern w:val="0"/>
          <w:sz w:val="17"/>
          <w:szCs w:val="17"/>
        </w:rPr>
        <w:t>2018</w:t>
      </w:r>
      <w:r w:rsidRPr="003E5585">
        <w:rPr>
          <w:rFonts w:ascii="inherit" w:eastAsia="微软雅黑" w:hAnsi="inherit" w:cs="宋体"/>
          <w:color w:val="333333"/>
          <w:kern w:val="0"/>
          <w:sz w:val="17"/>
          <w:szCs w:val="17"/>
        </w:rPr>
        <w:t>年度，我社主动公开主要工作职责、机构设置、县供销社年度预算、决算及工作动态等信息。信息公开的主要途径是政府网站、单位公示栏等。</w:t>
      </w:r>
    </w:p>
    <w:p w:rsidR="003E5585" w:rsidRPr="003E5585" w:rsidRDefault="003E5585" w:rsidP="003E5585">
      <w:pPr>
        <w:widowControl/>
        <w:shd w:val="clear" w:color="auto" w:fill="FFFFFF"/>
        <w:spacing w:line="299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3E5585">
        <w:rPr>
          <w:rFonts w:ascii="inherit" w:eastAsia="微软雅黑" w:hAnsi="inherit" w:cs="宋体"/>
          <w:b/>
          <w:bCs/>
          <w:color w:val="333333"/>
          <w:kern w:val="0"/>
          <w:sz w:val="17"/>
        </w:rPr>
        <w:t>（二）依申请公开情况。</w:t>
      </w:r>
      <w:r w:rsidRPr="003E5585">
        <w:rPr>
          <w:rFonts w:ascii="inherit" w:eastAsia="微软雅黑" w:hAnsi="inherit" w:cs="宋体"/>
          <w:color w:val="333333"/>
          <w:kern w:val="0"/>
          <w:sz w:val="17"/>
          <w:szCs w:val="17"/>
        </w:rPr>
        <w:t>2018</w:t>
      </w:r>
      <w:r w:rsidRPr="003E5585">
        <w:rPr>
          <w:rFonts w:ascii="inherit" w:eastAsia="微软雅黑" w:hAnsi="inherit" w:cs="宋体"/>
          <w:color w:val="333333"/>
          <w:kern w:val="0"/>
          <w:sz w:val="17"/>
          <w:szCs w:val="17"/>
        </w:rPr>
        <w:t>年度，我社没有接到政府信息公开申请。</w:t>
      </w:r>
    </w:p>
    <w:p w:rsidR="003E5585" w:rsidRPr="003E5585" w:rsidRDefault="003E5585" w:rsidP="003E5585">
      <w:pPr>
        <w:widowControl/>
        <w:shd w:val="clear" w:color="auto" w:fill="FFFFFF"/>
        <w:spacing w:line="299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3E5585">
        <w:rPr>
          <w:rFonts w:ascii="inherit" w:eastAsia="微软雅黑" w:hAnsi="inherit" w:cs="宋体"/>
          <w:b/>
          <w:bCs/>
          <w:color w:val="333333"/>
          <w:kern w:val="0"/>
          <w:sz w:val="17"/>
        </w:rPr>
        <w:t>（三）因政府信息公开申请行政复议、提起行政诉讼的情况。</w:t>
      </w:r>
      <w:r w:rsidRPr="003E5585">
        <w:rPr>
          <w:rFonts w:ascii="inherit" w:eastAsia="微软雅黑" w:hAnsi="inherit" w:cs="宋体"/>
          <w:color w:val="333333"/>
          <w:kern w:val="0"/>
          <w:sz w:val="17"/>
          <w:szCs w:val="17"/>
        </w:rPr>
        <w:t>2018</w:t>
      </w:r>
      <w:r w:rsidRPr="003E5585">
        <w:rPr>
          <w:rFonts w:ascii="inherit" w:eastAsia="微软雅黑" w:hAnsi="inherit" w:cs="宋体"/>
          <w:color w:val="333333"/>
          <w:kern w:val="0"/>
          <w:sz w:val="17"/>
          <w:szCs w:val="17"/>
        </w:rPr>
        <w:t>年度，我社在实施政府信息公开过程中，没有发生针对本单位政府信息公开事项发生的行政复议、行政诉讼以及申诉案件。</w:t>
      </w:r>
    </w:p>
    <w:p w:rsidR="003E5585" w:rsidRPr="003E5585" w:rsidRDefault="003E5585" w:rsidP="003E5585">
      <w:pPr>
        <w:widowControl/>
        <w:shd w:val="clear" w:color="auto" w:fill="FFFFFF"/>
        <w:spacing w:line="299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3E5585">
        <w:rPr>
          <w:rFonts w:ascii="inherit" w:eastAsia="微软雅黑" w:hAnsi="inherit" w:cs="宋体"/>
          <w:b/>
          <w:bCs/>
          <w:color w:val="333333"/>
          <w:kern w:val="0"/>
          <w:sz w:val="17"/>
        </w:rPr>
        <w:t>（四）政府信息公开相关费用情况。</w:t>
      </w:r>
      <w:r w:rsidRPr="003E5585">
        <w:rPr>
          <w:rFonts w:ascii="inherit" w:eastAsia="微软雅黑" w:hAnsi="inherit" w:cs="宋体"/>
          <w:color w:val="333333"/>
          <w:kern w:val="0"/>
          <w:sz w:val="17"/>
          <w:szCs w:val="17"/>
        </w:rPr>
        <w:t>2018</w:t>
      </w:r>
      <w:r w:rsidRPr="003E5585">
        <w:rPr>
          <w:rFonts w:ascii="inherit" w:eastAsia="微软雅黑" w:hAnsi="inherit" w:cs="宋体"/>
          <w:color w:val="333333"/>
          <w:kern w:val="0"/>
          <w:sz w:val="17"/>
          <w:szCs w:val="17"/>
        </w:rPr>
        <w:t>年度，我社未向公民、法人或其他社会组织收取检索、复印、邮寄等费用。</w:t>
      </w:r>
    </w:p>
    <w:p w:rsidR="003E5585" w:rsidRPr="003E5585" w:rsidRDefault="003E5585" w:rsidP="003E5585">
      <w:pPr>
        <w:widowControl/>
        <w:shd w:val="clear" w:color="auto" w:fill="FFFFFF"/>
        <w:spacing w:line="299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3E5585">
        <w:rPr>
          <w:rFonts w:ascii="inherit" w:eastAsia="微软雅黑" w:hAnsi="inherit" w:cs="宋体"/>
          <w:b/>
          <w:bCs/>
          <w:color w:val="333333"/>
          <w:kern w:val="0"/>
          <w:sz w:val="17"/>
        </w:rPr>
        <w:t>（五）</w:t>
      </w:r>
      <w:r w:rsidRPr="003E5585">
        <w:rPr>
          <w:rFonts w:ascii="inherit" w:eastAsia="微软雅黑" w:hAnsi="inherit" w:cs="宋体"/>
          <w:b/>
          <w:bCs/>
          <w:color w:val="333333"/>
          <w:kern w:val="0"/>
          <w:sz w:val="17"/>
        </w:rPr>
        <w:t>2018</w:t>
      </w:r>
      <w:r w:rsidRPr="003E5585">
        <w:rPr>
          <w:rFonts w:ascii="inherit" w:eastAsia="微软雅黑" w:hAnsi="inherit" w:cs="宋体"/>
          <w:b/>
          <w:bCs/>
          <w:color w:val="333333"/>
          <w:kern w:val="0"/>
          <w:sz w:val="17"/>
        </w:rPr>
        <w:t>年政务公开工作要点落实情况。</w:t>
      </w:r>
      <w:r w:rsidRPr="003E5585">
        <w:rPr>
          <w:rFonts w:ascii="inherit" w:eastAsia="微软雅黑" w:hAnsi="inherit" w:cs="宋体"/>
          <w:color w:val="333333"/>
          <w:kern w:val="0"/>
          <w:sz w:val="17"/>
          <w:szCs w:val="17"/>
        </w:rPr>
        <w:t>一是成立政府信息公开领导小组，夯实工作基础。二是规范工作程序，保密审查到位。三是按照县政府信息公开工作要求，及时更新、调整本单位主动公开政府信息内容。</w:t>
      </w:r>
    </w:p>
    <w:p w:rsidR="003E5585" w:rsidRPr="003E5585" w:rsidRDefault="003E5585" w:rsidP="003E5585">
      <w:pPr>
        <w:widowControl/>
        <w:shd w:val="clear" w:color="auto" w:fill="FFFFFF"/>
        <w:spacing w:line="299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3E5585">
        <w:rPr>
          <w:rFonts w:ascii="inherit" w:eastAsia="微软雅黑" w:hAnsi="inherit" w:cs="宋体"/>
          <w:color w:val="333333"/>
          <w:kern w:val="0"/>
          <w:sz w:val="17"/>
          <w:szCs w:val="17"/>
        </w:rPr>
        <w:t>三、存在的主要问题及改进情况</w:t>
      </w:r>
    </w:p>
    <w:p w:rsidR="003E5585" w:rsidRPr="003E5585" w:rsidRDefault="003E5585" w:rsidP="003E5585">
      <w:pPr>
        <w:widowControl/>
        <w:shd w:val="clear" w:color="auto" w:fill="FFFFFF"/>
        <w:spacing w:line="299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3E5585">
        <w:rPr>
          <w:rFonts w:ascii="inherit" w:eastAsia="微软雅黑" w:hAnsi="inherit" w:cs="宋体"/>
          <w:b/>
          <w:bCs/>
          <w:color w:val="333333"/>
          <w:kern w:val="0"/>
          <w:sz w:val="17"/>
        </w:rPr>
        <w:t>（一）存在的主要问题。</w:t>
      </w:r>
      <w:r w:rsidRPr="003E5585">
        <w:rPr>
          <w:rFonts w:ascii="inherit" w:eastAsia="微软雅黑" w:hAnsi="inherit" w:cs="宋体"/>
          <w:color w:val="333333"/>
          <w:kern w:val="0"/>
          <w:sz w:val="17"/>
          <w:szCs w:val="17"/>
        </w:rPr>
        <w:t>一是信息公开形式有待丰富，信息公开程度还需要进一步拓展；二是信息公开工作人员的业务素质还有待提高。</w:t>
      </w:r>
    </w:p>
    <w:p w:rsidR="003E5585" w:rsidRPr="003E5585" w:rsidRDefault="003E5585" w:rsidP="003E5585">
      <w:pPr>
        <w:widowControl/>
        <w:shd w:val="clear" w:color="auto" w:fill="FFFFFF"/>
        <w:spacing w:line="299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3E5585">
        <w:rPr>
          <w:rFonts w:ascii="inherit" w:eastAsia="微软雅黑" w:hAnsi="inherit" w:cs="宋体"/>
          <w:b/>
          <w:bCs/>
          <w:color w:val="333333"/>
          <w:kern w:val="0"/>
          <w:sz w:val="17"/>
        </w:rPr>
        <w:t>（二）改进情况。</w:t>
      </w:r>
      <w:r w:rsidRPr="003E5585">
        <w:rPr>
          <w:rFonts w:ascii="inherit" w:eastAsia="微软雅黑" w:hAnsi="inherit" w:cs="宋体"/>
          <w:color w:val="333333"/>
          <w:kern w:val="0"/>
          <w:sz w:val="17"/>
          <w:szCs w:val="17"/>
        </w:rPr>
        <w:t>提高认识</w:t>
      </w:r>
      <w:r w:rsidRPr="003E5585">
        <w:rPr>
          <w:rFonts w:ascii="inherit" w:eastAsia="微软雅黑" w:hAnsi="inherit" w:cs="宋体"/>
          <w:color w:val="333333"/>
          <w:kern w:val="0"/>
          <w:sz w:val="17"/>
          <w:szCs w:val="17"/>
        </w:rPr>
        <w:t>,</w:t>
      </w:r>
      <w:r w:rsidRPr="003E5585">
        <w:rPr>
          <w:rFonts w:ascii="inherit" w:eastAsia="微软雅黑" w:hAnsi="inherit" w:cs="宋体"/>
          <w:color w:val="333333"/>
          <w:kern w:val="0"/>
          <w:sz w:val="17"/>
          <w:szCs w:val="17"/>
        </w:rPr>
        <w:t>进一步加强组织领导</w:t>
      </w:r>
      <w:r w:rsidRPr="003E5585">
        <w:rPr>
          <w:rFonts w:ascii="inherit" w:eastAsia="微软雅黑" w:hAnsi="inherit" w:cs="宋体"/>
          <w:color w:val="333333"/>
          <w:kern w:val="0"/>
          <w:sz w:val="17"/>
          <w:szCs w:val="17"/>
        </w:rPr>
        <w:t>,</w:t>
      </w:r>
      <w:r w:rsidRPr="003E5585">
        <w:rPr>
          <w:rFonts w:ascii="inherit" w:eastAsia="微软雅黑" w:hAnsi="inherit" w:cs="宋体"/>
          <w:color w:val="333333"/>
          <w:kern w:val="0"/>
          <w:sz w:val="17"/>
          <w:szCs w:val="17"/>
        </w:rPr>
        <w:t>深入学习《条例》精神。组织机关各科室深入学习政务信息公开相关条例</w:t>
      </w:r>
      <w:r w:rsidRPr="003E5585">
        <w:rPr>
          <w:rFonts w:ascii="inherit" w:eastAsia="微软雅黑" w:hAnsi="inherit" w:cs="宋体"/>
          <w:color w:val="333333"/>
          <w:kern w:val="0"/>
          <w:sz w:val="17"/>
          <w:szCs w:val="17"/>
        </w:rPr>
        <w:t>,</w:t>
      </w:r>
      <w:r w:rsidRPr="003E5585">
        <w:rPr>
          <w:rFonts w:ascii="inherit" w:eastAsia="微软雅黑" w:hAnsi="inherit" w:cs="宋体"/>
          <w:color w:val="333333"/>
          <w:kern w:val="0"/>
          <w:sz w:val="17"/>
          <w:szCs w:val="17"/>
        </w:rPr>
        <w:t>全面、准确把握《条例》的精神实质</w:t>
      </w:r>
      <w:r w:rsidRPr="003E5585">
        <w:rPr>
          <w:rFonts w:ascii="inherit" w:eastAsia="微软雅黑" w:hAnsi="inherit" w:cs="宋体"/>
          <w:color w:val="333333"/>
          <w:kern w:val="0"/>
          <w:sz w:val="17"/>
          <w:szCs w:val="17"/>
        </w:rPr>
        <w:t>,</w:t>
      </w:r>
      <w:r w:rsidRPr="003E5585">
        <w:rPr>
          <w:rFonts w:ascii="inherit" w:eastAsia="微软雅黑" w:hAnsi="inherit" w:cs="宋体"/>
          <w:color w:val="333333"/>
          <w:kern w:val="0"/>
          <w:sz w:val="17"/>
          <w:szCs w:val="17"/>
        </w:rPr>
        <w:t>要将政府信息公开工作当做政治性、政策性和技术性的系统工作来看待。</w:t>
      </w:r>
    </w:p>
    <w:p w:rsidR="003E5585" w:rsidRPr="003E5585" w:rsidRDefault="003E5585" w:rsidP="003E5585">
      <w:pPr>
        <w:widowControl/>
        <w:shd w:val="clear" w:color="auto" w:fill="FFFFFF"/>
        <w:spacing w:line="299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3E5585">
        <w:rPr>
          <w:rFonts w:ascii="inherit" w:eastAsia="微软雅黑" w:hAnsi="inherit" w:cs="宋体"/>
          <w:color w:val="333333"/>
          <w:kern w:val="0"/>
          <w:sz w:val="17"/>
          <w:szCs w:val="17"/>
        </w:rPr>
        <w:t>四、</w:t>
      </w:r>
      <w:r w:rsidRPr="003E5585">
        <w:rPr>
          <w:rFonts w:ascii="inherit" w:eastAsia="微软雅黑" w:hAnsi="inherit" w:cs="宋体"/>
          <w:color w:val="333333"/>
          <w:kern w:val="0"/>
          <w:sz w:val="17"/>
          <w:szCs w:val="17"/>
        </w:rPr>
        <w:t>2019</w:t>
      </w:r>
      <w:r w:rsidRPr="003E5585">
        <w:rPr>
          <w:rFonts w:ascii="inherit" w:eastAsia="微软雅黑" w:hAnsi="inherit" w:cs="宋体"/>
          <w:color w:val="333333"/>
          <w:kern w:val="0"/>
          <w:sz w:val="17"/>
          <w:szCs w:val="17"/>
        </w:rPr>
        <w:t>年工作思路</w:t>
      </w:r>
    </w:p>
    <w:p w:rsidR="003E5585" w:rsidRPr="003E5585" w:rsidRDefault="003E5585" w:rsidP="003E5585">
      <w:pPr>
        <w:widowControl/>
        <w:shd w:val="clear" w:color="auto" w:fill="FFFFFF"/>
        <w:spacing w:line="299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3E5585">
        <w:rPr>
          <w:rFonts w:ascii="inherit" w:eastAsia="微软雅黑" w:hAnsi="inherit" w:cs="宋体"/>
          <w:b/>
          <w:bCs/>
          <w:color w:val="333333"/>
          <w:kern w:val="0"/>
          <w:sz w:val="17"/>
        </w:rPr>
        <w:t>（一）深入贯彻落实上级精神。</w:t>
      </w:r>
      <w:r w:rsidRPr="003E5585">
        <w:rPr>
          <w:rFonts w:ascii="inherit" w:eastAsia="微软雅黑" w:hAnsi="inherit" w:cs="宋体"/>
          <w:color w:val="333333"/>
          <w:kern w:val="0"/>
          <w:sz w:val="17"/>
          <w:szCs w:val="17"/>
        </w:rPr>
        <w:t>进一步加强对县政府信息公开工作要求的学习、理解和培训，提高对全面推进政务公开工作的认识，全面贯彻落实各项决策部署和工作任务。</w:t>
      </w:r>
    </w:p>
    <w:p w:rsidR="003E5585" w:rsidRPr="003E5585" w:rsidRDefault="003E5585" w:rsidP="003E5585">
      <w:pPr>
        <w:widowControl/>
        <w:shd w:val="clear" w:color="auto" w:fill="FFFFFF"/>
        <w:spacing w:line="299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3E5585">
        <w:rPr>
          <w:rFonts w:ascii="inherit" w:eastAsia="微软雅黑" w:hAnsi="inherit" w:cs="宋体"/>
          <w:b/>
          <w:bCs/>
          <w:color w:val="333333"/>
          <w:kern w:val="0"/>
          <w:sz w:val="17"/>
        </w:rPr>
        <w:t>（二）充实信息公开内容。</w:t>
      </w:r>
      <w:r w:rsidRPr="003E5585">
        <w:rPr>
          <w:rFonts w:ascii="inherit" w:eastAsia="微软雅黑" w:hAnsi="inherit" w:cs="宋体"/>
          <w:color w:val="333333"/>
          <w:kern w:val="0"/>
          <w:sz w:val="17"/>
          <w:szCs w:val="17"/>
        </w:rPr>
        <w:t>把做好政府信息公开工作同服务</w:t>
      </w:r>
      <w:r w:rsidRPr="003E5585">
        <w:rPr>
          <w:rFonts w:ascii="inherit" w:eastAsia="微软雅黑" w:hAnsi="inherit" w:cs="宋体"/>
          <w:color w:val="333333"/>
          <w:kern w:val="0"/>
          <w:sz w:val="17"/>
          <w:szCs w:val="17"/>
        </w:rPr>
        <w:t>“</w:t>
      </w:r>
      <w:r w:rsidRPr="003E5585">
        <w:rPr>
          <w:rFonts w:ascii="inherit" w:eastAsia="微软雅黑" w:hAnsi="inherit" w:cs="宋体"/>
          <w:color w:val="333333"/>
          <w:kern w:val="0"/>
          <w:sz w:val="17"/>
          <w:szCs w:val="17"/>
        </w:rPr>
        <w:t>三农</w:t>
      </w:r>
      <w:r w:rsidRPr="003E5585">
        <w:rPr>
          <w:rFonts w:ascii="inherit" w:eastAsia="微软雅黑" w:hAnsi="inherit" w:cs="宋体"/>
          <w:color w:val="333333"/>
          <w:kern w:val="0"/>
          <w:sz w:val="17"/>
          <w:szCs w:val="17"/>
        </w:rPr>
        <w:t>”</w:t>
      </w:r>
      <w:r w:rsidRPr="003E5585">
        <w:rPr>
          <w:rFonts w:ascii="inherit" w:eastAsia="微软雅黑" w:hAnsi="inherit" w:cs="宋体"/>
          <w:color w:val="333333"/>
          <w:kern w:val="0"/>
          <w:sz w:val="17"/>
          <w:szCs w:val="17"/>
        </w:rPr>
        <w:t>工作有机结合起来，更好地发挥职能作用，形成行为规范、运转协调、公正透明、廉洁高效的行政管理体制。</w:t>
      </w:r>
    </w:p>
    <w:p w:rsidR="003E5585" w:rsidRPr="003E5585" w:rsidRDefault="003E5585" w:rsidP="003E5585">
      <w:pPr>
        <w:widowControl/>
        <w:shd w:val="clear" w:color="auto" w:fill="FFFFFF"/>
        <w:spacing w:line="299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15"/>
          <w:szCs w:val="15"/>
        </w:rPr>
      </w:pPr>
      <w:r w:rsidRPr="003E5585">
        <w:rPr>
          <w:rFonts w:ascii="inherit" w:eastAsia="微软雅黑" w:hAnsi="inherit" w:cs="宋体"/>
          <w:b/>
          <w:bCs/>
          <w:color w:val="333333"/>
          <w:kern w:val="0"/>
          <w:sz w:val="17"/>
        </w:rPr>
        <w:t>（三）完善信息公开各项制度。</w:t>
      </w:r>
      <w:r w:rsidRPr="003E5585">
        <w:rPr>
          <w:rFonts w:ascii="inherit" w:eastAsia="微软雅黑" w:hAnsi="inherit" w:cs="宋体"/>
          <w:color w:val="333333"/>
          <w:kern w:val="0"/>
          <w:sz w:val="17"/>
          <w:szCs w:val="17"/>
        </w:rPr>
        <w:t>进一步完善政府信息的收集、审核、报送以及公开的运行流程，建立健全政府信息公开的考核、评议和监督等长效机制，努力把我社政府信息公开工作提高到一个新的水平。</w:t>
      </w:r>
    </w:p>
    <w:p w:rsidR="00FD3423" w:rsidRDefault="00FD3423"/>
    <w:sectPr w:rsidR="00FD3423" w:rsidSect="00FD34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E5585"/>
    <w:rsid w:val="003E5585"/>
    <w:rsid w:val="00FD3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4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55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E558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2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54781">
          <w:marLeft w:val="0"/>
          <w:marRight w:val="0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87960">
          <w:marLeft w:val="0"/>
          <w:marRight w:val="0"/>
          <w:marTop w:val="0"/>
          <w:marBottom w:val="187"/>
          <w:divBdr>
            <w:top w:val="none" w:sz="0" w:space="0" w:color="auto"/>
            <w:left w:val="none" w:sz="0" w:space="0" w:color="auto"/>
            <w:bottom w:val="single" w:sz="4" w:space="9" w:color="CCCCCC"/>
            <w:right w:val="none" w:sz="0" w:space="0" w:color="auto"/>
          </w:divBdr>
        </w:div>
        <w:div w:id="140090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2020-12-24T07:10:00Z</dcterms:created>
  <dcterms:modified xsi:type="dcterms:W3CDTF">2020-12-24T07:11:00Z</dcterms:modified>
</cp:coreProperties>
</file>