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2F" w:rsidRPr="00AA152F" w:rsidRDefault="00AA152F" w:rsidP="00AA152F">
      <w:pPr>
        <w:widowControl/>
        <w:shd w:val="clear" w:color="auto" w:fill="FFFFFF"/>
        <w:spacing w:line="393" w:lineRule="atLeast"/>
        <w:jc w:val="center"/>
        <w:rPr>
          <w:rFonts w:ascii="微软雅黑" w:eastAsia="微软雅黑" w:hAnsi="微软雅黑" w:cs="宋体"/>
          <w:b/>
          <w:bCs/>
          <w:color w:val="2D66A5"/>
          <w:kern w:val="0"/>
          <w:sz w:val="26"/>
          <w:szCs w:val="26"/>
        </w:rPr>
      </w:pPr>
      <w:r w:rsidRPr="00AA152F">
        <w:rPr>
          <w:rFonts w:ascii="微软雅黑" w:eastAsia="微软雅黑" w:hAnsi="微软雅黑" w:cs="宋体" w:hint="eastAsia"/>
          <w:b/>
          <w:bCs/>
          <w:color w:val="2D66A5"/>
          <w:kern w:val="0"/>
          <w:sz w:val="26"/>
          <w:szCs w:val="26"/>
        </w:rPr>
        <w:t>2018年度桦川县安全生产监督管理局信息公开工作年度报告</w:t>
      </w:r>
    </w:p>
    <w:p w:rsidR="00AA152F" w:rsidRPr="00AA152F" w:rsidRDefault="00AA152F" w:rsidP="00AA152F">
      <w:pPr>
        <w:widowControl/>
        <w:shd w:val="clear" w:color="auto" w:fill="FFFFFF"/>
        <w:spacing w:line="187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  <w:t>发布时间： 2019-03-26 09:32:53浏览次数：14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本报告是根据《中华人民共和国政府信息公开条例》和《桦川县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年政务公开工作要点》要求，由桦川县安全生产监督管理局编制。全文由概述、政府信息公开情况、存在的主要问题及改进情况、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2019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年工作思路四个方面组成。报告中数据统计时限为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年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月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日起至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年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12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月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31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日止。本年度报告的电子版可在桦川县政府门户网站（</w:t>
      </w:r>
      <w:proofErr w:type="spellStart"/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www.huachuan.gov.cn</w:t>
      </w:r>
      <w:proofErr w:type="spellEnd"/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）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年度报告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栏内查阅，如有任何疑问，请与桦川县安全生产监督管理局联系（地址：桦川县政府二办三楼西侧，邮编：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154300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，电话：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0454-3831821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）。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b/>
          <w:bCs/>
          <w:color w:val="333333"/>
          <w:kern w:val="0"/>
          <w:sz w:val="17"/>
        </w:rPr>
        <w:t>一、概述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年度，我局认真执行国家和省、市、县关于政务公开的工作部署，围绕全县政务公开的总体要求，加强组织领导，把政府信息公开工作作为加强机关效能、政风行风建设和党风廉政建设的重要举措，促进依法行政、廉洁行政的有力保障，拓宽公开渠道，创新公开形式，立足服务企业的安全生产工作，切实保障群众依法、及时、准确获得安全生产相关信息的权利。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（一）</w:t>
      </w:r>
      <w:r w:rsidRPr="00AA152F">
        <w:rPr>
          <w:rFonts w:ascii="inherit" w:eastAsia="微软雅黑" w:hAnsi="inherit" w:cs="宋体"/>
          <w:b/>
          <w:bCs/>
          <w:color w:val="333333"/>
          <w:kern w:val="0"/>
          <w:sz w:val="17"/>
        </w:rPr>
        <w:t>加强组织领导，健全工作机制。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明确政府信息公开工作的分管领导和具体负责人，做到有领导分管、有专人负责信息公开工作，确保重要信息不漏报、不迟报、不误报，及时监测、研判和回应政务舆情。并进一步规范政府信息公开工作内容、形式以及程序。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（二）</w:t>
      </w:r>
      <w:r w:rsidRPr="00AA152F">
        <w:rPr>
          <w:rFonts w:ascii="inherit" w:eastAsia="微软雅黑" w:hAnsi="inherit" w:cs="宋体"/>
          <w:b/>
          <w:bCs/>
          <w:color w:val="333333"/>
          <w:kern w:val="0"/>
          <w:sz w:val="17"/>
        </w:rPr>
        <w:t>拓宽公开渠道，创新公开载体。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抓好政府网站、电视台等多种形式政府信息公开的基础上，积极发挥新媒体传播作用，扎实做好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桦川县安全监管微信群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的维护工作，及时发布法律法规、工作动态、重要工作部署、安全知识等各类安全生产监管工作信息。同时，充分利用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桦川印象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微信平台，扩大政府信息公开和社会公共服务的覆盖面。一年来共编发信息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58 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期。同时，与县电视台合作，在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安全生产月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期间、重要节日、敏感时期，大力宣传宣传安全生产法律法规及安全常识，播放公益广告、事故警示教育专题片。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二、政府信息公开情况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（一）主动公开政府信息情况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年我局主要通过政府网站、微信公众号、组织会议、显示屏、悬挂条幅等形式对安全生产责任落实、安全监管、行政执法、宣传教育及我局行政许可事项、领导分工、财务预决算等应及时公开的政务信息。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年主动公开信息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58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条。并在单位公示栏主动公开我局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年政务服务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马上办、网上办、就近办、一次办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事项目录。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（二）依申请公开政府信息情况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      2018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年度，我局未收到政府信息公开申请。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（三）因政府信息公开申请行政复议、提起行政诉讼的情况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年度，未发生因政府信息公开申请行政复议、提起行政诉讼的情况。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（四）政府信息公开相关费用情况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     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年度，未有政府信息公开的收费及减免情况。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（五）存在的主要问题及改进情况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我局政府信息公开工作有序推进，切实营造了良好的安全生产氛围，但工作中还存在着公开内容形式较为单一、便民性有待提高、主动公开的政府信息内容与公众需求存在一定差距等问题，需从以下方面进行改进：一是完善信息公开措施，优化信息公开环境，改进信息公开方式，拓宽公众参与政务公开的渠道和途径。二是加大政府信息公开人员培训，合理安排兼职人员的工作任务，提高政府信息公开效率和质量。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b/>
          <w:bCs/>
          <w:color w:val="333333"/>
          <w:kern w:val="0"/>
          <w:sz w:val="17"/>
        </w:rPr>
        <w:t>四、</w:t>
      </w:r>
      <w:r w:rsidRPr="00AA152F">
        <w:rPr>
          <w:rFonts w:ascii="inherit" w:eastAsia="微软雅黑" w:hAnsi="inherit" w:cs="宋体"/>
          <w:b/>
          <w:bCs/>
          <w:color w:val="333333"/>
          <w:kern w:val="0"/>
          <w:sz w:val="17"/>
        </w:rPr>
        <w:t>2019</w:t>
      </w:r>
      <w:r w:rsidRPr="00AA152F">
        <w:rPr>
          <w:rFonts w:ascii="inherit" w:eastAsia="微软雅黑" w:hAnsi="inherit" w:cs="宋体"/>
          <w:b/>
          <w:bCs/>
          <w:color w:val="333333"/>
          <w:kern w:val="0"/>
          <w:sz w:val="17"/>
        </w:rPr>
        <w:t>年工作思路</w:t>
      </w:r>
    </w:p>
    <w:p w:rsidR="00AA152F" w:rsidRPr="00AA152F" w:rsidRDefault="00AA152F" w:rsidP="00AA152F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2019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年我局按照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以公开为原则，不公开为例外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的指导思想，进一步深化政府信息公开的内容，规范政府信息公开的形式，完善政府信息公开的制度，增强政府信息公开的效果，积极推动信息公开渠道多样化。加强政府信息公开业务人员学习和培训，提高业务人员的素质，提高政府信息公开质量。认真做好安全生产法律法规和方针政策的宣传贯彻，广泛开展安全宣教和培训活动，普及安全知识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,</w:t>
      </w:r>
      <w:r w:rsidRPr="00AA152F">
        <w:rPr>
          <w:rFonts w:ascii="inherit" w:eastAsia="微软雅黑" w:hAnsi="inherit" w:cs="宋体"/>
          <w:color w:val="333333"/>
          <w:kern w:val="0"/>
          <w:sz w:val="17"/>
          <w:szCs w:val="17"/>
        </w:rPr>
        <w:t>增强人民群众安全意识。</w:t>
      </w:r>
    </w:p>
    <w:p w:rsidR="006D5718" w:rsidRDefault="006D5718"/>
    <w:sectPr w:rsidR="006D5718" w:rsidSect="006D5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152F"/>
    <w:rsid w:val="006D5718"/>
    <w:rsid w:val="00AA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5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A15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1385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322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single" w:sz="4" w:space="9" w:color="CCCCCC"/>
            <w:right w:val="none" w:sz="0" w:space="0" w:color="auto"/>
          </w:divBdr>
        </w:div>
        <w:div w:id="11258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2020-12-24T07:24:00Z</dcterms:created>
  <dcterms:modified xsi:type="dcterms:W3CDTF">2020-12-24T07:24:00Z</dcterms:modified>
</cp:coreProperties>
</file>