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0" w:lineRule="atLeast"/>
        <w:jc w:val="center"/>
        <w:rPr>
          <w:rFonts w:ascii="微软雅黑" w:hAnsi="微软雅黑" w:eastAsia="微软雅黑" w:cs="宋体"/>
          <w:b/>
          <w:bCs/>
          <w:kern w:val="0"/>
          <w:sz w:val="42"/>
          <w:szCs w:val="42"/>
        </w:rPr>
      </w:pPr>
      <w:r>
        <w:rPr>
          <w:rFonts w:hint="eastAsia" w:ascii="微软雅黑" w:hAnsi="微软雅黑" w:eastAsia="微软雅黑" w:cs="宋体"/>
          <w:b/>
          <w:bCs/>
          <w:kern w:val="0"/>
          <w:sz w:val="42"/>
          <w:szCs w:val="42"/>
        </w:rPr>
        <w:t>桦川县水务局2016年度政府信息公开年度报告</w:t>
      </w:r>
    </w:p>
    <w:p>
      <w:pPr>
        <w:widowControl/>
        <w:shd w:val="clear" w:color="auto" w:fill="FFFFFF"/>
        <w:spacing w:line="480" w:lineRule="atLeast"/>
        <w:ind w:firstLine="562"/>
        <w:jc w:val="left"/>
        <w:textAlignment w:val="baseline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一、概述</w:t>
      </w:r>
    </w:p>
    <w:p>
      <w:pPr>
        <w:widowControl/>
        <w:shd w:val="clear" w:color="auto" w:fill="FFFFFF"/>
        <w:spacing w:line="480" w:lineRule="atLeast"/>
        <w:ind w:firstLine="560"/>
        <w:jc w:val="left"/>
        <w:textAlignment w:val="baseline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2016年，在县政务的精心指导下，我局深入贯彻落实《条例》和省、市、县政府信息公开规定要求，紧紧围绕全县水利工作，以深入推进重点领域公开为重点，以全国政府网站普查为抓手，进一步加强信息发布、解读，回应社会关切，规范政府信息公开程序，严格监督考核，全面推进全县政府信息公开工作有序开展。</w:t>
      </w:r>
    </w:p>
    <w:p>
      <w:pPr>
        <w:widowControl/>
        <w:shd w:val="clear" w:color="auto" w:fill="FFFFFF"/>
        <w:spacing w:line="480" w:lineRule="atLeast"/>
        <w:ind w:firstLine="413"/>
        <w:jc w:val="left"/>
        <w:textAlignment w:val="baseline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（一）加强组织领导，协同推进政务公开工作。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在局政府信息公开工作领导小组的统一领导下，建立了主要领导亲自抓、分管领导具体抓、成员单位齐配合的政府信息公开工作机制，各科室按照各自职能，各负其责、通力协作、密切配合、层层落实，扎实做好政府信息公开工作。</w:t>
      </w:r>
    </w:p>
    <w:p>
      <w:pPr>
        <w:widowControl/>
        <w:shd w:val="clear" w:color="auto" w:fill="FFFFFF"/>
        <w:spacing w:line="480" w:lineRule="atLeast"/>
        <w:ind w:firstLine="413"/>
        <w:jc w:val="left"/>
        <w:textAlignment w:val="baseline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（二）健全政务公开相关制度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 完善政府信息公开保密审查制度，进一步规范我局政府信息公开前的保密审查工作，明确保密审查的职责分工、审查程序和责任追究办法，防止在政府信息公开过程中泄露国家秘密和其他不应公开的信息。建立健全行政机关公文公开属性审核制度，明确公文为主动公开、依申请公开或免予公开信息，对免予公开信息还需注明理由，确保信息公开属性审核的规范性和严肃性。</w:t>
      </w:r>
    </w:p>
    <w:p>
      <w:pPr>
        <w:widowControl/>
        <w:shd w:val="clear" w:color="auto" w:fill="FFFFFF"/>
        <w:spacing w:line="480" w:lineRule="atLeast"/>
        <w:ind w:firstLine="413"/>
        <w:jc w:val="left"/>
        <w:textAlignment w:val="baseline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（三）拓展公开渠道，多形式公开服务群众。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充分利用政府门户网站主平台作用，积极创新和丰富公开载体，切实拓宽信息公开渠道，不断增加公开数量，使政府各项工作接受社会监督。</w:t>
      </w:r>
    </w:p>
    <w:p>
      <w:pPr>
        <w:widowControl/>
        <w:shd w:val="clear" w:color="auto" w:fill="FFFFFF"/>
        <w:spacing w:line="480" w:lineRule="atLeast"/>
        <w:ind w:firstLine="562"/>
        <w:jc w:val="left"/>
        <w:textAlignment w:val="baseline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二、政府信息主动公开情况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     （一）公开的主要内容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  在政府平台上公开我局制定的可公开实施方案，在主动公开的信息中，主要包括水务工作要点及总结、日常监管动态等信息。通过主动公开上述信息，进一步方便了群众办事，加深了群众对我县水利行业发展动态的了解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（二）公开形式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 1. 在公开形式上，我们围绕便于群众知情、办事、监督等原则，主要通过政府网站、宣传栏、会议形式、举报电话、设立群众意见箱等形式，采取长期、定期和随时公开三种形式实行政务公开，公布行政许可事项和规章制度、领导分工变更、人事任免、财务结算等应及时公开的政务信息。另外，还广泛利用新闻媒体的作用，对于水利重点工作和重点项目，适时在电视台进行报道。</w:t>
      </w:r>
    </w:p>
    <w:p>
      <w:pPr>
        <w:widowControl/>
        <w:shd w:val="clear" w:color="auto" w:fill="FFFFFF"/>
        <w:spacing w:line="480" w:lineRule="atLeast"/>
        <w:ind w:firstLine="560"/>
        <w:jc w:val="left"/>
        <w:textAlignment w:val="baseline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2.我局利用“世界水日”“中国水周”及有关部门组织的“安全生产月”、“法制宣传月”等大型宣传咨询活动，在现场活动中向群众派发各种普法小册子、海报、宣传单张等资料，宣传《水法》及其他水法律、法规，并在现场耐心解答群众的咨询，受到广大群众的认可和赞扬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 3. 在办公楼设置政府信息公开栏，免费提供本级办理的行政许可事项办事指南等。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 三、依申请公开政府信息办理情况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 截至2016年12月底，我局无依申请公开政府信息。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  四、政府信息公开举报、行政复议、行政诉讼情况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 2016年，我局政府信息公开工作未收到任何举报、投诉，也未出现行政复议或行政诉讼案件。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 五、收费及减免情况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 2016年，我局政府信息公开工作无相关收费和减免情况。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  六、存在的主要问题及下一步工作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 2016年，我局信息公开工作虽然取得了较好的成绩，但还有一定的差距，特别是政府信息公开工作的规范性还需进一步加强，政府信息公开的范围有待进一步拓展，政府信息公开工作的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时效性还须进一步提高。2017年，我局将继续认真做好水利政府信息公开工作，推进水务政务工作不断引向深入。一是明确责任，强化管理，进一步提高政府信息公开工作水平；二是进一步整合信息资源，充实内容，提高信息更新时效；三是建立健全水务局政府信息公开工作制度体系，进一步提高政务信息公开工作的规范化水平。</w:t>
      </w:r>
    </w:p>
    <w:p>
      <w:pPr>
        <w:widowControl/>
        <w:shd w:val="clear" w:color="auto" w:fill="FFFFFF"/>
        <w:spacing w:line="480" w:lineRule="atLeast"/>
        <w:jc w:val="left"/>
        <w:textAlignment w:val="baseline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</w:t>
      </w:r>
    </w:p>
    <w:p>
      <w:pPr>
        <w:widowControl/>
        <w:shd w:val="clear" w:color="auto" w:fill="FFFFFF"/>
        <w:spacing w:line="480" w:lineRule="atLeast"/>
        <w:jc w:val="right"/>
        <w:textAlignment w:val="baseline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                                          桦川县水务局</w:t>
      </w:r>
    </w:p>
    <w:p>
      <w:pPr>
        <w:widowControl/>
        <w:shd w:val="clear" w:color="auto" w:fill="FFFFFF"/>
        <w:spacing w:line="480" w:lineRule="atLeast"/>
        <w:jc w:val="right"/>
        <w:textAlignment w:val="baseline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                                            2017年3月15日</w:t>
      </w:r>
    </w:p>
    <w:p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ODJhZTQ1NDE1NTI4MmZkYTg3MTRhZGU5NTc5YWIifQ=="/>
  </w:docVars>
  <w:rsids>
    <w:rsidRoot w:val="00414FEB"/>
    <w:rsid w:val="000163C9"/>
    <w:rsid w:val="00086CE0"/>
    <w:rsid w:val="00241998"/>
    <w:rsid w:val="00414FEB"/>
    <w:rsid w:val="007509F2"/>
    <w:rsid w:val="007F1D24"/>
    <w:rsid w:val="008E0F16"/>
    <w:rsid w:val="00EF209F"/>
    <w:rsid w:val="3A85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标题 1 字符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1382</Words>
  <Characters>1411</Characters>
  <Lines>11</Lines>
  <Paragraphs>3</Paragraphs>
  <TotalTime>2</TotalTime>
  <ScaleCrop>false</ScaleCrop>
  <LinksUpToDate>false</LinksUpToDate>
  <CharactersWithSpaces>1590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2020-12-24T06:53:00Z</dcterms:created>
  <dc:creator>郭 超凡</dc:creator>
  <cp:lastModifiedBy>嗑往深唠都有诈</cp:lastModifiedBy>
  <dcterms:modified xsi:type="dcterms:W3CDTF">2023-07-27T01:19:40Z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83041986638443D58C71F22D90593D2C_12</vt:lpwstr>
  </property>
</Properties>
</file>