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县林业局2015年政府信息公开工作年度报告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为进一步提高县林业局信息公开工作的水平，桦川县林业局的政务公开工作在县委、县政府的正确领导下，结合林业局自身工作特点，规范公开内容，突出公开重点，提高信息公开水平，加强民主监督，推行依法行政。桦川县林业局对政务信息公开工作进行了回顾和总结，现公布2015年县林业局信息公开工作年度报告，并进行公示，本报告中所列数据的统计日期为2015年1月1日—2015年12月31日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textAlignment w:val="baseline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  <w:vertAlign w:val="baseline"/>
        </w:rPr>
        <w:t>一、概述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加强组织领导，完善工作机制。为了使我局政府信息公开工作顺利开展，我局成立了以局长为组长，分管副局长为副组长，各相关部门负责人为成员，办公室具体负责落实的林业局政府信息公开工作领导小组。详细安排部署了林业局政府信息公开编制工作,进一步健全了政务信息主动公开、依申请公开制度从制度上保障了我局政务公开工作的顺利进行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严明工作纪律，落实公开内容。依据《中华人民共和国政府信息公开条例》和《桦川县政府信息公开规定》（以下简称《规定》）的文件要求，明确了林业局政府信息公开的工作内容、形式和公开、受理、回复的反馈机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（三）健全配套措施，强化工作督查。为提高依法公开水平，林业局在推进政府信息公开工作的过程中，依法管理，督促检查, 强化监督，使政府信息公开工作制度化和规范化。进一步强化责任，严肃纪律，保证政府信息公开工作的连续性。积极贯彻实施信息督查检查制度,严格把握公开程序，边学习、边修改、边完善，广泛接受服务对象的监督，切实做好政府信息公开工作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textAlignment w:val="baseline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（一）主动公开的政府信息数量。按照公开为原则的要求，我局积极做好2015年政府信息公开工作。截止到2015年底累计主动公开政府信息0条。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textAlignment w:val="baseline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  <w:vertAlign w:val="baseline"/>
        </w:rPr>
        <w:t>三、依申请公开政府信息情况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（一）受理依申请公开信息的数量为0件。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（二）办理情况为0件。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（三）“不予公开”的政府信息涉及哪些方而的内容及不予公开的原因：无。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textAlignment w:val="baseline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  <w:vertAlign w:val="baseline"/>
        </w:rPr>
        <w:t>四、政府信息公开的收费及减免情况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政府信息公开均不收费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jc w:val="left"/>
        <w:textAlignment w:val="baseline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 w:bidi="ar"/>
        </w:rPr>
        <w:t>五、因政府信息公开申请行政复议、提起行政诉讼的情况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2015年度针对本部门有关政府信息公开事务的行政复议行政诉讼的案件0件。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0FD8"/>
    <w:rsid w:val="1513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呦小太阳</dc:creator>
  <cp:lastModifiedBy>呦小太阳</cp:lastModifiedBy>
  <dcterms:modified xsi:type="dcterms:W3CDTF">2020-12-24T07:25:12Z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