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B534F">
      <w:pPr>
        <w:pStyle w:val="2"/>
        <w:pageBreakBefore w:val="0"/>
        <w:kinsoku/>
        <w:wordWrap/>
        <w:overflowPunct/>
        <w:topLinePunct w:val="0"/>
        <w:autoSpaceDE/>
        <w:autoSpaceDN/>
        <w:bidi w:val="0"/>
        <w:adjustRightInd/>
        <w:snapToGrid/>
        <w:spacing w:before="0" w:beforeLines="0" w:after="0" w:afterLines="0" w:line="500" w:lineRule="exact"/>
        <w:ind w:left="0" w:left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桦川县人民政府农用地转用预公告</w:t>
      </w:r>
    </w:p>
    <w:p w14:paraId="4EEDA324">
      <w:pPr>
        <w:pageBreakBefore w:val="0"/>
        <w:kinsoku/>
        <w:wordWrap/>
        <w:overflowPunct/>
        <w:topLinePunct w:val="0"/>
        <w:autoSpaceDE/>
        <w:autoSpaceDN/>
        <w:bidi w:val="0"/>
        <w:adjustRightInd/>
        <w:snapToGrid/>
        <w:spacing w:line="500" w:lineRule="exact"/>
        <w:ind w:left="0" w:leftChars="0"/>
        <w:textAlignment w:val="auto"/>
        <w:rPr>
          <w:rFonts w:hint="default"/>
          <w:lang w:val="en-US" w:eastAsia="zh-CN"/>
        </w:rPr>
      </w:pPr>
    </w:p>
    <w:p w14:paraId="2C209FD1">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建国镇人民政府：</w:t>
      </w:r>
    </w:p>
    <w:p w14:paraId="65492DD7">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rPr>
        <w:t>根据《中华人民共和国土地管理法》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中华人民共和国土地管理</w:t>
      </w:r>
      <w:r>
        <w:rPr>
          <w:rFonts w:hint="eastAsia" w:eastAsia="仿宋_GB2312" w:cs="Times New Roman"/>
          <w:sz w:val="32"/>
          <w:szCs w:val="32"/>
          <w:lang w:val="en-US" w:eastAsia="zh-CN"/>
        </w:rPr>
        <w:t>法</w:t>
      </w:r>
      <w:r>
        <w:rPr>
          <w:rFonts w:hint="default" w:ascii="Times New Roman" w:hAnsi="Times New Roman" w:eastAsia="仿宋_GB2312" w:cs="Times New Roman"/>
          <w:sz w:val="32"/>
          <w:szCs w:val="32"/>
          <w:lang w:val="en-US" w:eastAsia="zh-CN"/>
        </w:rPr>
        <w:t>实施条例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黑龙江省土地管理</w:t>
      </w:r>
      <w:bookmarkStart w:id="0" w:name="_GoBack"/>
      <w:bookmarkEnd w:id="0"/>
      <w:r>
        <w:rPr>
          <w:rFonts w:hint="default" w:ascii="Times New Roman" w:hAnsi="Times New Roman" w:eastAsia="仿宋_GB2312" w:cs="Times New Roman"/>
          <w:sz w:val="32"/>
          <w:szCs w:val="32"/>
          <w:lang w:val="en-US" w:eastAsia="zh-CN"/>
        </w:rPr>
        <w:t>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等法律法</w:t>
      </w:r>
      <w:r>
        <w:rPr>
          <w:rFonts w:hint="eastAsia" w:eastAsia="仿宋_GB2312" w:cs="Times New Roman"/>
          <w:sz w:val="32"/>
          <w:szCs w:val="32"/>
          <w:lang w:val="en-US" w:eastAsia="zh-CN"/>
        </w:rPr>
        <w:t>规的</w:t>
      </w:r>
      <w:r>
        <w:rPr>
          <w:rFonts w:hint="default" w:ascii="Times New Roman" w:hAnsi="Times New Roman" w:eastAsia="仿宋_GB2312" w:cs="Times New Roman"/>
          <w:sz w:val="32"/>
          <w:szCs w:val="32"/>
          <w:lang w:val="en-US" w:eastAsia="zh-CN"/>
        </w:rPr>
        <w:t>有关规定，预农用地转用建国镇大堆峰村集体土地2.1061公顷，面积以实测为准，作为桦川县2025年度第三批次村镇建设项目用地。</w:t>
      </w:r>
    </w:p>
    <w:p w14:paraId="2A43FAD7">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一、用地位置：建国镇大堆峰村。（位置详见附图）</w:t>
      </w:r>
    </w:p>
    <w:p w14:paraId="60053617">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农转用所涉及的土地补偿费和安置补助费依照《黑龙江省人民政府关于印发黑龙江省征地区片综合地价实施办法的通知》（黑政发〔2014〕34号）及《佳木斯市人民政府关于征地区片综合地价标准的通告》（佳政规〔2023〕2号）文件规定执行。</w:t>
      </w:r>
    </w:p>
    <w:p w14:paraId="018B7691">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三、本公告发布后由属地政府组织开展土地现状调查等相关工作。</w:t>
      </w:r>
    </w:p>
    <w:p w14:paraId="4275C7EF">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四、自本公告发布之日起，任何单位或个人不得改变拟农用地转用土地现状，对在拟农用地转用土地上抢栽、抢种的农作物、树木或抢建一切设施等不予补偿。</w:t>
      </w:r>
    </w:p>
    <w:p w14:paraId="252950C9">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五、根据《自然资源听证规定》第二十一条规定，自公告发布之日起五个工作日内可提出听证申请，逾期未提出申请的，视为放弃听证。</w:t>
      </w:r>
    </w:p>
    <w:p w14:paraId="0107441A">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六、本公告有需要咨询的问题，请与桦川县自然资源局联系。</w:t>
      </w:r>
    </w:p>
    <w:p w14:paraId="7CC3E03E">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联系电话：0454-3822694</w:t>
      </w:r>
    </w:p>
    <w:p w14:paraId="16039786">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79C8FFCE">
      <w:pPr>
        <w:keepNext w:val="0"/>
        <w:keepLines w:val="0"/>
        <w:pageBreakBefore w:val="0"/>
        <w:widowControl/>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lang w:val="en-US" w:eastAsia="zh-CN"/>
        </w:rPr>
      </w:pPr>
    </w:p>
    <w:p w14:paraId="3208C55A">
      <w:pPr>
        <w:keepNext w:val="0"/>
        <w:keepLines w:val="0"/>
        <w:pageBreakBefore w:val="0"/>
        <w:widowControl/>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lang w:val="en-US" w:eastAsia="zh-CN"/>
        </w:rPr>
      </w:pPr>
    </w:p>
    <w:p w14:paraId="470BCCDB">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4160" w:firstLineChars="13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桦川县人民政府</w:t>
      </w:r>
    </w:p>
    <w:p w14:paraId="5DD98565">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2025年6月16日</w:t>
      </w:r>
    </w:p>
    <w:p w14:paraId="675BA7F2">
      <w:pPr>
        <w:keepNext w:val="0"/>
        <w:keepLines w:val="0"/>
        <w:pageBreakBefore w:val="0"/>
        <w:kinsoku/>
        <w:wordWrap/>
        <w:overflowPunct/>
        <w:topLinePunct w:val="0"/>
        <w:autoSpaceDE/>
        <w:autoSpaceDN/>
        <w:bidi w:val="0"/>
        <w:adjustRightInd/>
        <w:snapToGrid/>
        <w:spacing w:beforeAutospacing="0" w:afterAutospacing="0" w:line="560" w:lineRule="exact"/>
        <w:ind w:right="-2" w:firstLine="105" w:firstLineChars="50"/>
        <w:jc w:val="left"/>
        <w:textAlignment w:val="auto"/>
      </w:pPr>
    </w:p>
    <w:sectPr>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92BFDDA0-16B8-4365-9496-4AD6932A62E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NzVjMjk1YTM0MmQyM2E5N2RkYTgyMmE2NTQ0Y2UifQ=="/>
  </w:docVars>
  <w:rsids>
    <w:rsidRoot w:val="4BC7765C"/>
    <w:rsid w:val="000B1BCE"/>
    <w:rsid w:val="00167CDA"/>
    <w:rsid w:val="00180837"/>
    <w:rsid w:val="001B5BA3"/>
    <w:rsid w:val="002F78FE"/>
    <w:rsid w:val="00361D03"/>
    <w:rsid w:val="004838BC"/>
    <w:rsid w:val="00520425"/>
    <w:rsid w:val="005977F0"/>
    <w:rsid w:val="00852443"/>
    <w:rsid w:val="00867709"/>
    <w:rsid w:val="008B4E0F"/>
    <w:rsid w:val="00912904"/>
    <w:rsid w:val="0091361A"/>
    <w:rsid w:val="00932A0E"/>
    <w:rsid w:val="009A0C51"/>
    <w:rsid w:val="009D59E5"/>
    <w:rsid w:val="00A713FC"/>
    <w:rsid w:val="00C55B95"/>
    <w:rsid w:val="00D04B43"/>
    <w:rsid w:val="00F44D85"/>
    <w:rsid w:val="00FA0AFC"/>
    <w:rsid w:val="00FD7AC6"/>
    <w:rsid w:val="031A2F2A"/>
    <w:rsid w:val="041A5D6E"/>
    <w:rsid w:val="061A7605"/>
    <w:rsid w:val="09615163"/>
    <w:rsid w:val="0BFC20A1"/>
    <w:rsid w:val="0CB16402"/>
    <w:rsid w:val="0D31744E"/>
    <w:rsid w:val="0E8D4ECF"/>
    <w:rsid w:val="0F024CF3"/>
    <w:rsid w:val="0F814066"/>
    <w:rsid w:val="12B43A31"/>
    <w:rsid w:val="12C64289"/>
    <w:rsid w:val="13C150B7"/>
    <w:rsid w:val="140B52CE"/>
    <w:rsid w:val="14192665"/>
    <w:rsid w:val="15F630D7"/>
    <w:rsid w:val="16210F3E"/>
    <w:rsid w:val="166B5873"/>
    <w:rsid w:val="173472C5"/>
    <w:rsid w:val="17500477"/>
    <w:rsid w:val="17E07B9B"/>
    <w:rsid w:val="183874BF"/>
    <w:rsid w:val="184B553A"/>
    <w:rsid w:val="18A37FF5"/>
    <w:rsid w:val="19C32205"/>
    <w:rsid w:val="1BD17282"/>
    <w:rsid w:val="1C2F10F1"/>
    <w:rsid w:val="1CEF0087"/>
    <w:rsid w:val="1CF10155"/>
    <w:rsid w:val="1E4946EC"/>
    <w:rsid w:val="1F59095F"/>
    <w:rsid w:val="20216FA3"/>
    <w:rsid w:val="204E5C81"/>
    <w:rsid w:val="220E2610"/>
    <w:rsid w:val="223B07F0"/>
    <w:rsid w:val="234C04CD"/>
    <w:rsid w:val="242E07E2"/>
    <w:rsid w:val="24523BCF"/>
    <w:rsid w:val="24B80261"/>
    <w:rsid w:val="24C448BC"/>
    <w:rsid w:val="24DE5EAF"/>
    <w:rsid w:val="24E231A5"/>
    <w:rsid w:val="28B83BC2"/>
    <w:rsid w:val="28EF7DD9"/>
    <w:rsid w:val="299B1B74"/>
    <w:rsid w:val="2A30050E"/>
    <w:rsid w:val="2A4B5348"/>
    <w:rsid w:val="2B302597"/>
    <w:rsid w:val="2B7E34FB"/>
    <w:rsid w:val="2B951E01"/>
    <w:rsid w:val="2BC10474"/>
    <w:rsid w:val="2CA90593"/>
    <w:rsid w:val="2D57250A"/>
    <w:rsid w:val="2D6818EC"/>
    <w:rsid w:val="2DE51747"/>
    <w:rsid w:val="2FA31782"/>
    <w:rsid w:val="2FD162F0"/>
    <w:rsid w:val="30911534"/>
    <w:rsid w:val="30C47C02"/>
    <w:rsid w:val="31BD2FCF"/>
    <w:rsid w:val="327F2033"/>
    <w:rsid w:val="33DD677A"/>
    <w:rsid w:val="340E62A5"/>
    <w:rsid w:val="341F099D"/>
    <w:rsid w:val="343B467F"/>
    <w:rsid w:val="35725E7F"/>
    <w:rsid w:val="357E2A76"/>
    <w:rsid w:val="36734FEA"/>
    <w:rsid w:val="390A4620"/>
    <w:rsid w:val="3A3F2990"/>
    <w:rsid w:val="3ADB0607"/>
    <w:rsid w:val="3BB20D13"/>
    <w:rsid w:val="3C1A2DCC"/>
    <w:rsid w:val="3E345683"/>
    <w:rsid w:val="3E9866E4"/>
    <w:rsid w:val="3E9E590D"/>
    <w:rsid w:val="408B26F0"/>
    <w:rsid w:val="41C52A0B"/>
    <w:rsid w:val="42EF247B"/>
    <w:rsid w:val="43234C5C"/>
    <w:rsid w:val="43BD6E5F"/>
    <w:rsid w:val="43CA3ACA"/>
    <w:rsid w:val="441904B5"/>
    <w:rsid w:val="44692B43"/>
    <w:rsid w:val="450A6755"/>
    <w:rsid w:val="474512D3"/>
    <w:rsid w:val="47583451"/>
    <w:rsid w:val="47E063AC"/>
    <w:rsid w:val="4823731E"/>
    <w:rsid w:val="48D6308C"/>
    <w:rsid w:val="495242F5"/>
    <w:rsid w:val="4A49144C"/>
    <w:rsid w:val="4B1F03EF"/>
    <w:rsid w:val="4BAD5A0B"/>
    <w:rsid w:val="4BC7765C"/>
    <w:rsid w:val="4BEA27BB"/>
    <w:rsid w:val="4C171980"/>
    <w:rsid w:val="4D9F14F5"/>
    <w:rsid w:val="4EA11120"/>
    <w:rsid w:val="4F6A787C"/>
    <w:rsid w:val="5072283A"/>
    <w:rsid w:val="52A028B6"/>
    <w:rsid w:val="52FD1026"/>
    <w:rsid w:val="54336CC9"/>
    <w:rsid w:val="580A7D41"/>
    <w:rsid w:val="58405511"/>
    <w:rsid w:val="587005A3"/>
    <w:rsid w:val="587C3476"/>
    <w:rsid w:val="59D81EA5"/>
    <w:rsid w:val="5BA064C5"/>
    <w:rsid w:val="5CBA3AE4"/>
    <w:rsid w:val="5D243653"/>
    <w:rsid w:val="5E9544E8"/>
    <w:rsid w:val="6021554D"/>
    <w:rsid w:val="608F5287"/>
    <w:rsid w:val="61975313"/>
    <w:rsid w:val="62500A46"/>
    <w:rsid w:val="62B72874"/>
    <w:rsid w:val="63133F4E"/>
    <w:rsid w:val="67491834"/>
    <w:rsid w:val="67DB2C6A"/>
    <w:rsid w:val="6813679E"/>
    <w:rsid w:val="6A9E67F3"/>
    <w:rsid w:val="6AAD2EDA"/>
    <w:rsid w:val="6ABF6769"/>
    <w:rsid w:val="6AD165DE"/>
    <w:rsid w:val="6B2E004D"/>
    <w:rsid w:val="6C9855CB"/>
    <w:rsid w:val="6C9F760A"/>
    <w:rsid w:val="6CEF1588"/>
    <w:rsid w:val="6D572619"/>
    <w:rsid w:val="6DEF3B2E"/>
    <w:rsid w:val="6EA65048"/>
    <w:rsid w:val="6ED4235B"/>
    <w:rsid w:val="6F3A1264"/>
    <w:rsid w:val="6FAA15C0"/>
    <w:rsid w:val="712B5ACA"/>
    <w:rsid w:val="71DF4F5D"/>
    <w:rsid w:val="72273726"/>
    <w:rsid w:val="752D5343"/>
    <w:rsid w:val="76182EC4"/>
    <w:rsid w:val="766B3CA1"/>
    <w:rsid w:val="76FF325F"/>
    <w:rsid w:val="79FF0B71"/>
    <w:rsid w:val="7A9279F6"/>
    <w:rsid w:val="7B36643A"/>
    <w:rsid w:val="7B474C85"/>
    <w:rsid w:val="7CAC1616"/>
    <w:rsid w:val="7CC51EFF"/>
    <w:rsid w:val="7CE02C9B"/>
    <w:rsid w:val="7DE019AA"/>
    <w:rsid w:val="7E090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hd w:val="clear" w:color="auto" w:fill="FFFFFF"/>
      <w:spacing w:line="542" w:lineRule="exact"/>
      <w:ind w:firstLine="640"/>
      <w:jc w:val="distribute"/>
    </w:pPr>
    <w:rPr>
      <w:rFonts w:ascii="黑体" w:eastAsia="黑体"/>
      <w:sz w:val="29"/>
      <w:szCs w:val="29"/>
      <w:lang w:bidi="ar-SA"/>
    </w:rPr>
  </w:style>
  <w:style w:type="paragraph" w:styleId="4">
    <w:name w:val="Body Text Indent"/>
    <w:basedOn w:val="1"/>
    <w:qFormat/>
    <w:uiPriority w:val="0"/>
    <w:pPr>
      <w:ind w:firstLine="640" w:firstLineChars="200"/>
    </w:pPr>
    <w:rPr>
      <w:sz w:val="32"/>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asciiTheme="minorHAnsi" w:hAnsiTheme="minorHAnsi" w:eastAsiaTheme="minorEastAsia" w:cstheme="minorBidi"/>
      <w:kern w:val="2"/>
      <w:sz w:val="18"/>
      <w:szCs w:val="18"/>
    </w:rPr>
  </w:style>
  <w:style w:type="character" w:customStyle="1" w:styleId="10">
    <w:name w:val="页脚 字符"/>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492</Words>
  <Characters>530</Characters>
  <Lines>9</Lines>
  <Paragraphs>2</Paragraphs>
  <TotalTime>1</TotalTime>
  <ScaleCrop>false</ScaleCrop>
  <LinksUpToDate>false</LinksUpToDate>
  <CharactersWithSpaces>612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2025-04-14T13:45:00Z</dcterms:created>
  <dc:creator>Administrator</dc:creator>
  <cp:lastModifiedBy>1，</cp:lastModifiedBy>
  <cp:lastPrinted>2025-05-20T04:21:00Z</cp:lastPrinted>
  <dcterms:modified xsi:type="dcterms:W3CDTF">2025-10-24T03:16:20Z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A9C42026044D45B5BD1F926CBEA79335</vt:lpwstr>
  </property>
  <property fmtid="{D5CDD505-2E9C-101B-9397-08002B2CF9AE}" pid="4" name="KSOTemplateDocerSaveRecord">
    <vt:lpwstr>eyJoZGlkIjoiNjQ2ZDM3NjA5YTFlYjdmMDg2NDcwMmEwZGU4NzVhOGIiLCJ1c2VySWQiOiIxMTgzNDU5NjczIn0=</vt:lpwstr>
  </property>
</Properties>
</file>